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89" w:rsidRDefault="00843B7D" w:rsidP="00DA0044">
      <w:pPr>
        <w:jc w:val="both"/>
        <w:rPr>
          <w:b/>
          <w:sz w:val="52"/>
          <w:szCs w:val="52"/>
        </w:rPr>
      </w:pPr>
      <w:r w:rsidRPr="00FB41A7">
        <w:rPr>
          <w:b/>
          <w:sz w:val="52"/>
          <w:szCs w:val="52"/>
        </w:rPr>
        <w:t xml:space="preserve">STARVING IN </w:t>
      </w:r>
      <w:r w:rsidR="001D6A89" w:rsidRPr="00FB41A7">
        <w:rPr>
          <w:b/>
          <w:sz w:val="52"/>
          <w:szCs w:val="52"/>
        </w:rPr>
        <w:t>SUBURBIA</w:t>
      </w:r>
    </w:p>
    <w:p w:rsidR="001D6A89" w:rsidRDefault="001D6A89" w:rsidP="00DA0044">
      <w:pPr>
        <w:jc w:val="both"/>
        <w:rPr>
          <w:b/>
          <w:sz w:val="52"/>
          <w:szCs w:val="52"/>
        </w:rPr>
      </w:pPr>
    </w:p>
    <w:p w:rsidR="001D6A89" w:rsidRPr="00F82212" w:rsidRDefault="00B536A9" w:rsidP="00DA0044">
      <w:pPr>
        <w:pBdr>
          <w:between w:val="single" w:sz="4" w:space="1" w:color="auto"/>
        </w:pBdr>
        <w:jc w:val="both"/>
        <w:rPr>
          <w:sz w:val="24"/>
          <w:szCs w:val="24"/>
        </w:rPr>
      </w:pPr>
      <w:r w:rsidRPr="00B536A9">
        <w:rPr>
          <w:b/>
          <w:noProof/>
          <w:sz w:val="52"/>
          <w:szCs w:val="52"/>
          <w:lang w:eastAsia="hr-HR"/>
        </w:rPr>
        <w:drawing>
          <wp:anchor distT="0" distB="0" distL="114300" distR="114300" simplePos="0" relativeHeight="251658240" behindDoc="0" locked="0" layoutInCell="1" allowOverlap="1">
            <wp:simplePos x="0" y="0"/>
            <wp:positionH relativeFrom="column">
              <wp:posOffset>14605</wp:posOffset>
            </wp:positionH>
            <wp:positionV relativeFrom="paragraph">
              <wp:posOffset>14605</wp:posOffset>
            </wp:positionV>
            <wp:extent cx="3771900" cy="2171700"/>
            <wp:effectExtent l="19050" t="19050" r="19050" b="19050"/>
            <wp:wrapSquare wrapText="left"/>
            <wp:docPr id="3" name="Picture 1" descr="C:\Users\Mario\Desktop\Screen-shot-2014-04-24-at-6.39.47-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Desktop\Screen-shot-2014-04-24-at-6.39.47-PM.png"/>
                    <pic:cNvPicPr>
                      <a:picLocks noChangeAspect="1" noChangeArrowheads="1"/>
                    </pic:cNvPicPr>
                  </pic:nvPicPr>
                  <pic:blipFill>
                    <a:blip r:embed="rId6" cstate="print"/>
                    <a:srcRect/>
                    <a:stretch>
                      <a:fillRect/>
                    </a:stretch>
                  </pic:blipFill>
                  <pic:spPr bwMode="auto">
                    <a:xfrm>
                      <a:off x="0" y="0"/>
                      <a:ext cx="3771900" cy="2171700"/>
                    </a:xfrm>
                    <a:prstGeom prst="rect">
                      <a:avLst/>
                    </a:prstGeom>
                    <a:noFill/>
                    <a:ln w="9525">
                      <a:solidFill>
                        <a:schemeClr val="accent1"/>
                      </a:solidFill>
                      <a:miter lim="800000"/>
                      <a:headEnd/>
                      <a:tailEnd/>
                    </a:ln>
                  </pic:spPr>
                </pic:pic>
              </a:graphicData>
            </a:graphic>
          </wp:anchor>
        </w:drawing>
      </w:r>
      <w:proofErr w:type="spellStart"/>
      <w:r w:rsidR="0044014D">
        <w:rPr>
          <w:sz w:val="24"/>
          <w:szCs w:val="24"/>
        </w:rPr>
        <w:t>Fim</w:t>
      </w:r>
      <w:proofErr w:type="spellEnd"/>
      <w:r w:rsidR="0044014D">
        <w:rPr>
          <w:sz w:val="24"/>
          <w:szCs w:val="24"/>
        </w:rPr>
        <w:t xml:space="preserve"> je snimljen</w:t>
      </w:r>
      <w:r w:rsidR="001D6A89">
        <w:rPr>
          <w:sz w:val="24"/>
          <w:szCs w:val="24"/>
        </w:rPr>
        <w:t xml:space="preserve"> 2014</w:t>
      </w:r>
      <w:r w:rsidR="0044014D">
        <w:rPr>
          <w:sz w:val="24"/>
          <w:szCs w:val="24"/>
        </w:rPr>
        <w:t>.</w:t>
      </w:r>
      <w:r w:rsidR="009A55EB">
        <w:rPr>
          <w:sz w:val="24"/>
          <w:szCs w:val="24"/>
        </w:rPr>
        <w:t xml:space="preserve"> godine</w:t>
      </w:r>
      <w:r w:rsidR="0044014D">
        <w:rPr>
          <w:sz w:val="24"/>
          <w:szCs w:val="24"/>
        </w:rPr>
        <w:t xml:space="preserve">, a govori o </w:t>
      </w:r>
      <w:r w:rsidR="001D6A89">
        <w:rPr>
          <w:sz w:val="24"/>
          <w:szCs w:val="24"/>
        </w:rPr>
        <w:t>sedamnae</w:t>
      </w:r>
      <w:r w:rsidR="0044014D">
        <w:rPr>
          <w:sz w:val="24"/>
          <w:szCs w:val="24"/>
        </w:rPr>
        <w:t xml:space="preserve">sto-godišnjoj plesačici imena </w:t>
      </w:r>
      <w:proofErr w:type="spellStart"/>
      <w:r w:rsidR="0044014D">
        <w:rPr>
          <w:sz w:val="24"/>
          <w:szCs w:val="24"/>
        </w:rPr>
        <w:t>Hannah</w:t>
      </w:r>
      <w:proofErr w:type="spellEnd"/>
      <w:r w:rsidR="001D6A89">
        <w:rPr>
          <w:sz w:val="24"/>
          <w:szCs w:val="24"/>
        </w:rPr>
        <w:t xml:space="preserve"> koja se pridružuje web stranici </w:t>
      </w:r>
      <w:proofErr w:type="spellStart"/>
      <w:r w:rsidR="001D6A89" w:rsidRPr="0044014D">
        <w:rPr>
          <w:i/>
          <w:sz w:val="24"/>
          <w:szCs w:val="24"/>
        </w:rPr>
        <w:t>Thinspiration</w:t>
      </w:r>
      <w:proofErr w:type="spellEnd"/>
      <w:r w:rsidR="001D6A89">
        <w:rPr>
          <w:rStyle w:val="Referencafusnote"/>
          <w:sz w:val="24"/>
          <w:szCs w:val="24"/>
        </w:rPr>
        <w:footnoteReference w:id="1"/>
      </w:r>
      <w:r w:rsidR="0044014D">
        <w:rPr>
          <w:sz w:val="24"/>
          <w:szCs w:val="24"/>
        </w:rPr>
        <w:t xml:space="preserve"> </w:t>
      </w:r>
      <w:r w:rsidR="001D6A89" w:rsidRPr="00F82212">
        <w:rPr>
          <w:sz w:val="24"/>
          <w:szCs w:val="24"/>
        </w:rPr>
        <w:t>te se posvećuje gotovo fanatičnom slavljenju ideala</w:t>
      </w:r>
      <w:r w:rsidR="0044014D">
        <w:rPr>
          <w:sz w:val="24"/>
          <w:szCs w:val="24"/>
        </w:rPr>
        <w:t xml:space="preserve"> mršavosti sve dok u potpunosti </w:t>
      </w:r>
      <w:r w:rsidR="001D6A89" w:rsidRPr="00F82212">
        <w:rPr>
          <w:sz w:val="24"/>
          <w:szCs w:val="24"/>
        </w:rPr>
        <w:t>njom</w:t>
      </w:r>
      <w:r w:rsidR="0044014D">
        <w:rPr>
          <w:sz w:val="24"/>
          <w:szCs w:val="24"/>
        </w:rPr>
        <w:t>e</w:t>
      </w:r>
      <w:r w:rsidR="001D6A89" w:rsidRPr="00F82212">
        <w:rPr>
          <w:sz w:val="24"/>
          <w:szCs w:val="24"/>
        </w:rPr>
        <w:t xml:space="preserve"> ne ovlada mračan svijet anoreksije</w:t>
      </w:r>
      <w:r w:rsidR="0044014D">
        <w:rPr>
          <w:sz w:val="24"/>
          <w:szCs w:val="24"/>
        </w:rPr>
        <w:t>.</w:t>
      </w:r>
    </w:p>
    <w:p w:rsidR="00843B7D" w:rsidRPr="001D6A89" w:rsidRDefault="00843B7D" w:rsidP="00DA0044">
      <w:pPr>
        <w:jc w:val="both"/>
        <w:rPr>
          <w:b/>
          <w:sz w:val="52"/>
          <w:szCs w:val="52"/>
        </w:rPr>
      </w:pPr>
      <w:r>
        <w:rPr>
          <w:sz w:val="24"/>
          <w:szCs w:val="24"/>
        </w:rPr>
        <w:t>U slučaju naslova ovog filma</w:t>
      </w:r>
      <w:r w:rsidRPr="00CC19F3">
        <w:rPr>
          <w:sz w:val="24"/>
          <w:szCs w:val="24"/>
        </w:rPr>
        <w:t xml:space="preserve"> </w:t>
      </w:r>
      <w:r>
        <w:rPr>
          <w:sz w:val="24"/>
          <w:szCs w:val="24"/>
        </w:rPr>
        <w:t>mogli bismo se složiti s izrekom koja kaže da je sv</w:t>
      </w:r>
      <w:r w:rsidR="0044014D">
        <w:rPr>
          <w:sz w:val="24"/>
          <w:szCs w:val="24"/>
        </w:rPr>
        <w:t xml:space="preserve">aki prijevod izdaja. </w:t>
      </w:r>
      <w:r w:rsidR="0044014D" w:rsidRPr="0044014D">
        <w:rPr>
          <w:i/>
          <w:sz w:val="24"/>
          <w:szCs w:val="24"/>
        </w:rPr>
        <w:t>Gladovanje</w:t>
      </w:r>
      <w:r w:rsidRPr="0044014D">
        <w:rPr>
          <w:i/>
          <w:sz w:val="24"/>
          <w:szCs w:val="24"/>
        </w:rPr>
        <w:t xml:space="preserve"> u predgrađu</w:t>
      </w:r>
      <w:r>
        <w:rPr>
          <w:sz w:val="24"/>
          <w:szCs w:val="24"/>
        </w:rPr>
        <w:t xml:space="preserve"> bio bi doslovan prijevo</w:t>
      </w:r>
      <w:r w:rsidR="0044014D">
        <w:rPr>
          <w:sz w:val="24"/>
          <w:szCs w:val="24"/>
        </w:rPr>
        <w:t>d, no onaj slobodniji glasio bi</w:t>
      </w:r>
      <w:r>
        <w:rPr>
          <w:sz w:val="24"/>
          <w:szCs w:val="24"/>
        </w:rPr>
        <w:t xml:space="preserve"> </w:t>
      </w:r>
      <w:r w:rsidRPr="0044014D">
        <w:rPr>
          <w:i/>
          <w:sz w:val="24"/>
          <w:szCs w:val="24"/>
        </w:rPr>
        <w:t>Gladovanje ispod površine</w:t>
      </w:r>
      <w:r>
        <w:rPr>
          <w:sz w:val="24"/>
          <w:szCs w:val="24"/>
        </w:rPr>
        <w:t xml:space="preserve">. U prvom slučaju trebalo bi </w:t>
      </w:r>
      <w:proofErr w:type="spellStart"/>
      <w:r>
        <w:rPr>
          <w:sz w:val="24"/>
          <w:szCs w:val="24"/>
        </w:rPr>
        <w:t>posvijestiti</w:t>
      </w:r>
      <w:proofErr w:type="spellEnd"/>
      <w:r>
        <w:rPr>
          <w:sz w:val="24"/>
          <w:szCs w:val="24"/>
        </w:rPr>
        <w:t xml:space="preserve"> kako predgrađe</w:t>
      </w:r>
      <w:r w:rsidR="009A55EB">
        <w:rPr>
          <w:sz w:val="24"/>
          <w:szCs w:val="24"/>
        </w:rPr>
        <w:t xml:space="preserve"> osim mjesta gdje se živi </w:t>
      </w:r>
      <w:r>
        <w:rPr>
          <w:sz w:val="24"/>
          <w:szCs w:val="24"/>
        </w:rPr>
        <w:t>simbolički označava ambijent koji pojedinca priječi da živi punim životom.  U drugom slučaju naglašeni su skriveni el</w:t>
      </w:r>
      <w:r w:rsidR="0044014D">
        <w:rPr>
          <w:sz w:val="24"/>
          <w:szCs w:val="24"/>
        </w:rPr>
        <w:t xml:space="preserve">ementi koji ispod površine naše svakodnevice </w:t>
      </w:r>
      <w:r>
        <w:rPr>
          <w:sz w:val="24"/>
          <w:szCs w:val="24"/>
        </w:rPr>
        <w:t>upravljaju našim vidljivim ponašanjem.  U ovo</w:t>
      </w:r>
      <w:r w:rsidR="0044014D">
        <w:rPr>
          <w:sz w:val="24"/>
          <w:szCs w:val="24"/>
        </w:rPr>
        <w:t>m filmu riječ je o prehrani i t</w:t>
      </w:r>
      <w:r>
        <w:rPr>
          <w:sz w:val="24"/>
          <w:szCs w:val="24"/>
        </w:rPr>
        <w:t>jelesnoj dimenziji kao onom v</w:t>
      </w:r>
      <w:r w:rsidR="0044014D">
        <w:rPr>
          <w:sz w:val="24"/>
          <w:szCs w:val="24"/>
        </w:rPr>
        <w:t xml:space="preserve">idljivom, te o duševno-duhovnom </w:t>
      </w:r>
      <w:r>
        <w:rPr>
          <w:sz w:val="24"/>
          <w:szCs w:val="24"/>
        </w:rPr>
        <w:t>kao onom manje vi</w:t>
      </w:r>
      <w:r w:rsidR="0044014D">
        <w:rPr>
          <w:sz w:val="24"/>
          <w:szCs w:val="24"/>
        </w:rPr>
        <w:t xml:space="preserve">dljivom. Slobodniji bi prijevod </w:t>
      </w:r>
      <w:r>
        <w:rPr>
          <w:sz w:val="24"/>
          <w:szCs w:val="24"/>
        </w:rPr>
        <w:t xml:space="preserve">bio dublji, kompleksniji te znakovitiji jer </w:t>
      </w:r>
      <w:r w:rsidR="0044014D">
        <w:rPr>
          <w:sz w:val="24"/>
          <w:szCs w:val="24"/>
        </w:rPr>
        <w:t>je već u naslovu ponuđena dijagnoza i r</w:t>
      </w:r>
      <w:r>
        <w:rPr>
          <w:sz w:val="24"/>
          <w:szCs w:val="24"/>
        </w:rPr>
        <w:t>ješenje za problem anoreksi</w:t>
      </w:r>
      <w:r w:rsidR="0044014D">
        <w:rPr>
          <w:sz w:val="24"/>
          <w:szCs w:val="24"/>
        </w:rPr>
        <w:t xml:space="preserve">je i </w:t>
      </w:r>
      <w:r>
        <w:rPr>
          <w:sz w:val="24"/>
          <w:szCs w:val="24"/>
        </w:rPr>
        <w:t xml:space="preserve">bulimije. </w:t>
      </w:r>
    </w:p>
    <w:p w:rsidR="00843B7D" w:rsidRPr="004D0603" w:rsidRDefault="00843B7D" w:rsidP="00DA0044">
      <w:pPr>
        <w:jc w:val="both"/>
        <w:rPr>
          <w:sz w:val="24"/>
          <w:szCs w:val="24"/>
        </w:rPr>
      </w:pPr>
      <w:r>
        <w:rPr>
          <w:sz w:val="24"/>
          <w:szCs w:val="24"/>
        </w:rPr>
        <w:t xml:space="preserve">Za razvijanje bolesti poput anoreksije potrebna je sprega više faktora, a mi ćemo navesti samo one koji su obrađeni u filmu, te kratko prokomentirati one najvažnije. Društveni moment najbolje nam dočarava izjava </w:t>
      </w:r>
      <w:proofErr w:type="spellStart"/>
      <w:r>
        <w:rPr>
          <w:sz w:val="24"/>
          <w:szCs w:val="24"/>
        </w:rPr>
        <w:t>Hannine</w:t>
      </w:r>
      <w:proofErr w:type="spellEnd"/>
      <w:r>
        <w:rPr>
          <w:sz w:val="24"/>
          <w:szCs w:val="24"/>
        </w:rPr>
        <w:t xml:space="preserve"> prijateljice koja joj u formi pitanja sugerira da svatko želi biti bar malo anoreksičan, misleći pritom na </w:t>
      </w:r>
      <w:proofErr w:type="spellStart"/>
      <w:r w:rsidRPr="004D0603">
        <w:rPr>
          <w:i/>
          <w:sz w:val="24"/>
          <w:szCs w:val="24"/>
        </w:rPr>
        <w:t>fashion</w:t>
      </w:r>
      <w:proofErr w:type="spellEnd"/>
      <w:r w:rsidRPr="004D0603">
        <w:rPr>
          <w:i/>
          <w:sz w:val="24"/>
          <w:szCs w:val="24"/>
        </w:rPr>
        <w:t xml:space="preserve"> </w:t>
      </w:r>
      <w:proofErr w:type="spellStart"/>
      <w:r w:rsidRPr="004D0603">
        <w:rPr>
          <w:i/>
          <w:sz w:val="24"/>
          <w:szCs w:val="24"/>
        </w:rPr>
        <w:t>friendly</w:t>
      </w:r>
      <w:proofErr w:type="spellEnd"/>
      <w:r w:rsidRPr="004D0603">
        <w:rPr>
          <w:i/>
          <w:sz w:val="24"/>
          <w:szCs w:val="24"/>
        </w:rPr>
        <w:t xml:space="preserve"> </w:t>
      </w:r>
      <w:proofErr w:type="spellStart"/>
      <w:r w:rsidRPr="004D0603">
        <w:rPr>
          <w:i/>
          <w:sz w:val="24"/>
          <w:szCs w:val="24"/>
        </w:rPr>
        <w:t>anorexic</w:t>
      </w:r>
      <w:proofErr w:type="spellEnd"/>
      <w:r>
        <w:rPr>
          <w:i/>
          <w:sz w:val="24"/>
          <w:szCs w:val="24"/>
        </w:rPr>
        <w:t xml:space="preserve">. </w:t>
      </w:r>
      <w:r>
        <w:rPr>
          <w:sz w:val="24"/>
          <w:szCs w:val="24"/>
        </w:rPr>
        <w:t>Već su društveni stereotipi postavljeni tako da mlada djevojka</w:t>
      </w:r>
      <w:r>
        <w:rPr>
          <w:rStyle w:val="Referencafusnote"/>
          <w:sz w:val="24"/>
          <w:szCs w:val="24"/>
        </w:rPr>
        <w:footnoteReference w:id="2"/>
      </w:r>
      <w:r w:rsidR="009A55EB">
        <w:rPr>
          <w:sz w:val="24"/>
          <w:szCs w:val="24"/>
        </w:rPr>
        <w:t xml:space="preserve"> koja želi pratiti </w:t>
      </w:r>
      <w:r>
        <w:rPr>
          <w:sz w:val="24"/>
          <w:szCs w:val="24"/>
        </w:rPr>
        <w:t>standarde bude jako blizu stanju pothranjenosti. Ako tome dodamo osobni duševni momen</w:t>
      </w:r>
      <w:r w:rsidR="0044014D">
        <w:rPr>
          <w:sz w:val="24"/>
          <w:szCs w:val="24"/>
        </w:rPr>
        <w:t xml:space="preserve">t tipičan za adolescentsku dob – </w:t>
      </w:r>
      <w:r>
        <w:rPr>
          <w:sz w:val="24"/>
          <w:szCs w:val="24"/>
        </w:rPr>
        <w:t xml:space="preserve">komplekse, nesigurnost, strah od odbijanja i neprihvaćanja, ljubomoru na one koji se uklapaju u postojeće stereotipe, </w:t>
      </w:r>
      <w:proofErr w:type="spellStart"/>
      <w:r>
        <w:rPr>
          <w:sz w:val="24"/>
          <w:szCs w:val="24"/>
        </w:rPr>
        <w:t>perfekcionizam</w:t>
      </w:r>
      <w:proofErr w:type="spellEnd"/>
      <w:r w:rsidR="003A67D0">
        <w:rPr>
          <w:sz w:val="24"/>
          <w:szCs w:val="24"/>
        </w:rPr>
        <w:t xml:space="preserve"> - </w:t>
      </w:r>
      <w:r>
        <w:rPr>
          <w:sz w:val="24"/>
          <w:szCs w:val="24"/>
        </w:rPr>
        <w:t xml:space="preserve"> tada se razvija ozbiljna predispozicija za ovu smrtonosnu bolest. Posebno je važno istaknuti ambivalentnost </w:t>
      </w:r>
      <w:proofErr w:type="spellStart"/>
      <w:r>
        <w:rPr>
          <w:sz w:val="24"/>
          <w:szCs w:val="24"/>
        </w:rPr>
        <w:t>perfekcionizma</w:t>
      </w:r>
      <w:proofErr w:type="spellEnd"/>
      <w:r>
        <w:rPr>
          <w:sz w:val="24"/>
          <w:szCs w:val="24"/>
        </w:rPr>
        <w:t xml:space="preserve"> koju je </w:t>
      </w:r>
      <w:proofErr w:type="spellStart"/>
      <w:r>
        <w:rPr>
          <w:sz w:val="24"/>
          <w:szCs w:val="24"/>
        </w:rPr>
        <w:t>Hanni</w:t>
      </w:r>
      <w:proofErr w:type="spellEnd"/>
      <w:r>
        <w:rPr>
          <w:sz w:val="24"/>
          <w:szCs w:val="24"/>
        </w:rPr>
        <w:t xml:space="preserve"> izložila učiteljica plesa</w:t>
      </w:r>
      <w:r>
        <w:rPr>
          <w:rStyle w:val="Referencafusnote"/>
          <w:sz w:val="24"/>
          <w:szCs w:val="24"/>
        </w:rPr>
        <w:footnoteReference w:id="3"/>
      </w:r>
      <w:r>
        <w:rPr>
          <w:sz w:val="24"/>
          <w:szCs w:val="24"/>
        </w:rPr>
        <w:t xml:space="preserve">. </w:t>
      </w:r>
      <w:proofErr w:type="spellStart"/>
      <w:r>
        <w:rPr>
          <w:sz w:val="24"/>
          <w:szCs w:val="24"/>
        </w:rPr>
        <w:t>Perfekcionizam</w:t>
      </w:r>
      <w:proofErr w:type="spellEnd"/>
      <w:r>
        <w:rPr>
          <w:sz w:val="24"/>
          <w:szCs w:val="24"/>
        </w:rPr>
        <w:t xml:space="preserve"> je dobar ukoliko nas motivira da postižemo više i da se ne zadovoljavamo osrednjošću, a potencijalno je opasan </w:t>
      </w:r>
      <w:r>
        <w:rPr>
          <w:sz w:val="24"/>
          <w:szCs w:val="24"/>
        </w:rPr>
        <w:lastRenderedPageBreak/>
        <w:t xml:space="preserve">za one koji ne znaju odrediti granicu, jer čovjek nije savršeno biće. </w:t>
      </w:r>
      <w:r w:rsidR="00EA6F8E">
        <w:rPr>
          <w:sz w:val="24"/>
          <w:szCs w:val="24"/>
        </w:rPr>
        <w:t>Između ostalog,</w:t>
      </w:r>
      <w:r w:rsidR="001A581B">
        <w:rPr>
          <w:sz w:val="24"/>
          <w:szCs w:val="24"/>
        </w:rPr>
        <w:t xml:space="preserve"> u podnožju </w:t>
      </w:r>
      <w:proofErr w:type="spellStart"/>
      <w:r w:rsidR="001A581B">
        <w:rPr>
          <w:sz w:val="24"/>
          <w:szCs w:val="24"/>
        </w:rPr>
        <w:t>perfekcionizma</w:t>
      </w:r>
      <w:proofErr w:type="spellEnd"/>
      <w:r w:rsidR="001A581B">
        <w:rPr>
          <w:sz w:val="24"/>
          <w:szCs w:val="24"/>
        </w:rPr>
        <w:t xml:space="preserve"> ni ne mora biti težnja za savršenošću, može biti i strah od gubitka kontrole (dok sve stvari obavljam bez greške u poziciji sam kontrole). </w:t>
      </w:r>
      <w:r>
        <w:rPr>
          <w:sz w:val="24"/>
          <w:szCs w:val="24"/>
        </w:rPr>
        <w:t>Treća važna karika za razvijanje bolesti je nezdrava obiteljska situacija. Problemi mogu nastati na bilo kojoj unutar</w:t>
      </w:r>
      <w:r w:rsidR="00EA6F8E">
        <w:rPr>
          <w:sz w:val="24"/>
          <w:szCs w:val="24"/>
        </w:rPr>
        <w:t xml:space="preserve">njoj </w:t>
      </w:r>
      <w:r>
        <w:rPr>
          <w:sz w:val="24"/>
          <w:szCs w:val="24"/>
        </w:rPr>
        <w:t xml:space="preserve">obiteljskoj relaciji, a konkretno </w:t>
      </w:r>
      <w:r w:rsidR="00EA6F8E">
        <w:rPr>
          <w:sz w:val="24"/>
          <w:szCs w:val="24"/>
        </w:rPr>
        <w:t xml:space="preserve">u filmu, a često i u životu, </w:t>
      </w:r>
      <w:r>
        <w:rPr>
          <w:sz w:val="24"/>
          <w:szCs w:val="24"/>
        </w:rPr>
        <w:t>riječ</w:t>
      </w:r>
      <w:r w:rsidR="00EA6F8E">
        <w:rPr>
          <w:sz w:val="24"/>
          <w:szCs w:val="24"/>
        </w:rPr>
        <w:t xml:space="preserve"> je</w:t>
      </w:r>
      <w:r>
        <w:rPr>
          <w:sz w:val="24"/>
          <w:szCs w:val="24"/>
        </w:rPr>
        <w:t xml:space="preserve"> o odnosu otac – kći/sin. U tom odnosu može doći do pretjerivanja na dvije strane: pretjerana navezanost, ali i zanemarivanje kćeri od strane oca.  </w:t>
      </w:r>
      <w:proofErr w:type="spellStart"/>
      <w:r>
        <w:rPr>
          <w:sz w:val="24"/>
          <w:szCs w:val="24"/>
        </w:rPr>
        <w:t>Han</w:t>
      </w:r>
      <w:r w:rsidR="00EA6F8E">
        <w:rPr>
          <w:sz w:val="24"/>
          <w:szCs w:val="24"/>
        </w:rPr>
        <w:t>nin</w:t>
      </w:r>
      <w:proofErr w:type="spellEnd"/>
      <w:r w:rsidR="00EA6F8E">
        <w:rPr>
          <w:sz w:val="24"/>
          <w:szCs w:val="24"/>
        </w:rPr>
        <w:t xml:space="preserve"> otac posvećen je sinu, a kćer</w:t>
      </w:r>
      <w:r>
        <w:rPr>
          <w:sz w:val="24"/>
          <w:szCs w:val="24"/>
        </w:rPr>
        <w:t xml:space="preserve"> gotovo da ni ne primjećuje. </w:t>
      </w:r>
      <w:r w:rsidR="001A581B">
        <w:rPr>
          <w:sz w:val="24"/>
          <w:szCs w:val="24"/>
        </w:rPr>
        <w:t>Iz bilo kojeg razloga, opravdanog ili neopravdanog</w:t>
      </w:r>
      <w:r w:rsidR="00EA6F8E">
        <w:rPr>
          <w:sz w:val="24"/>
          <w:szCs w:val="24"/>
        </w:rPr>
        <w:t>,</w:t>
      </w:r>
      <w:r w:rsidR="001A581B">
        <w:rPr>
          <w:sz w:val="24"/>
          <w:szCs w:val="24"/>
        </w:rPr>
        <w:t xml:space="preserve"> roditelji mogu biti više posvećeni jednom djetetu, a drugo zanemarivati. </w:t>
      </w:r>
      <w:proofErr w:type="spellStart"/>
      <w:r>
        <w:rPr>
          <w:sz w:val="24"/>
          <w:szCs w:val="24"/>
        </w:rPr>
        <w:t>Disfunkcionalnost</w:t>
      </w:r>
      <w:proofErr w:type="spellEnd"/>
      <w:r>
        <w:rPr>
          <w:sz w:val="24"/>
          <w:szCs w:val="24"/>
        </w:rPr>
        <w:t xml:space="preserve"> obitelji najbolje se može vidjeti u nemogućnosti </w:t>
      </w:r>
      <w:proofErr w:type="spellStart"/>
      <w:r>
        <w:rPr>
          <w:sz w:val="24"/>
          <w:szCs w:val="24"/>
        </w:rPr>
        <w:t>objednog</w:t>
      </w:r>
      <w:proofErr w:type="spellEnd"/>
      <w:r>
        <w:rPr>
          <w:sz w:val="24"/>
          <w:szCs w:val="24"/>
        </w:rPr>
        <w:t xml:space="preserve"> zajedništva. Kad god se nađu zajedno za stolom nastane svađa a objed se prekida. Nemoguće je u potpunosti racionalizirati vezu emocija i želudca, ali ako vrijedi izreka da ljubav ide kroz želudac, tako i nedostatak ljubavi,</w:t>
      </w:r>
      <w:r w:rsidR="00EA6F8E">
        <w:rPr>
          <w:sz w:val="24"/>
          <w:szCs w:val="24"/>
        </w:rPr>
        <w:t xml:space="preserve"> podrške, sigurnosti također ide</w:t>
      </w:r>
      <w:r>
        <w:rPr>
          <w:sz w:val="24"/>
          <w:szCs w:val="24"/>
        </w:rPr>
        <w:t xml:space="preserve"> kroz želudac. Emocionalni problemi odražavaju se na našu prehranu ovisno o tome što svjesno ili nesvjesno želimo time postići. Može biti riječ o korištenju hrane kao afektivne nagrade ili supstitucije za ono što nam duševno nedostaje, pa se razvija</w:t>
      </w:r>
      <w:r w:rsidR="00B536A9">
        <w:rPr>
          <w:sz w:val="24"/>
          <w:szCs w:val="24"/>
        </w:rPr>
        <w:t xml:space="preserve"> </w:t>
      </w:r>
      <w:r>
        <w:rPr>
          <w:sz w:val="24"/>
          <w:szCs w:val="24"/>
        </w:rPr>
        <w:t xml:space="preserve"> bulimija, ali i o korištenju tijela kao neverbalnog sredstva komunikacije da se skrene pažnja na ono što se iznutra proživljava, a nije okom vidljivo ni riječima iskazivo</w:t>
      </w:r>
      <w:r w:rsidR="001A581B">
        <w:rPr>
          <w:sz w:val="24"/>
          <w:szCs w:val="24"/>
        </w:rPr>
        <w:t xml:space="preserve">, u mnogim slučajevima i </w:t>
      </w:r>
      <w:proofErr w:type="spellStart"/>
      <w:r w:rsidR="001A581B">
        <w:rPr>
          <w:sz w:val="24"/>
          <w:szCs w:val="24"/>
        </w:rPr>
        <w:t>neposviješteno</w:t>
      </w:r>
      <w:proofErr w:type="spellEnd"/>
      <w:r w:rsidR="001A581B">
        <w:rPr>
          <w:sz w:val="24"/>
          <w:szCs w:val="24"/>
        </w:rPr>
        <w:t>.</w:t>
      </w:r>
      <w:r>
        <w:rPr>
          <w:sz w:val="24"/>
          <w:szCs w:val="24"/>
        </w:rPr>
        <w:t xml:space="preserve"> </w:t>
      </w:r>
    </w:p>
    <w:p w:rsidR="00843B7D" w:rsidRDefault="00843B7D" w:rsidP="00DA0044">
      <w:pPr>
        <w:jc w:val="both"/>
        <w:rPr>
          <w:sz w:val="32"/>
          <w:szCs w:val="32"/>
        </w:rPr>
      </w:pPr>
      <w:r>
        <w:rPr>
          <w:sz w:val="32"/>
          <w:szCs w:val="32"/>
        </w:rPr>
        <w:t xml:space="preserve"> „PRONAĐI SREĆU U KONTROLI“ </w:t>
      </w:r>
    </w:p>
    <w:p w:rsidR="00843B7D" w:rsidRDefault="00843B7D" w:rsidP="00DA0044">
      <w:pPr>
        <w:jc w:val="both"/>
        <w:rPr>
          <w:sz w:val="32"/>
          <w:szCs w:val="32"/>
        </w:rPr>
      </w:pPr>
      <w:proofErr w:type="spellStart"/>
      <w:r>
        <w:rPr>
          <w:sz w:val="24"/>
          <w:szCs w:val="24"/>
        </w:rPr>
        <w:t>ButterflyAnna</w:t>
      </w:r>
      <w:proofErr w:type="spellEnd"/>
      <w:r>
        <w:rPr>
          <w:rStyle w:val="Referencafusnote"/>
          <w:sz w:val="24"/>
          <w:szCs w:val="24"/>
        </w:rPr>
        <w:footnoteReference w:id="4"/>
      </w:r>
      <w:r>
        <w:rPr>
          <w:sz w:val="24"/>
          <w:szCs w:val="24"/>
        </w:rPr>
        <w:t xml:space="preserve"> savjetuje </w:t>
      </w:r>
      <w:proofErr w:type="spellStart"/>
      <w:r>
        <w:rPr>
          <w:sz w:val="24"/>
          <w:szCs w:val="24"/>
        </w:rPr>
        <w:t>Hanni</w:t>
      </w:r>
      <w:proofErr w:type="spellEnd"/>
      <w:r>
        <w:rPr>
          <w:sz w:val="24"/>
          <w:szCs w:val="24"/>
        </w:rPr>
        <w:t xml:space="preserve"> da sve svoje životne pr</w:t>
      </w:r>
      <w:r w:rsidR="00277D88">
        <w:rPr>
          <w:sz w:val="24"/>
          <w:szCs w:val="24"/>
        </w:rPr>
        <w:t>obleme stavi pod nadzor tako da</w:t>
      </w:r>
      <w:r>
        <w:rPr>
          <w:sz w:val="24"/>
          <w:szCs w:val="24"/>
        </w:rPr>
        <w:t xml:space="preserve"> zadobije kontrolu nad unosom kalorija. Kaže joj: „Pronađi sreću u kontroli“. Potpuna kontrola značila bi potpuno odbacivanje hrane. Logika ko</w:t>
      </w:r>
      <w:r w:rsidR="00277D88">
        <w:rPr>
          <w:sz w:val="24"/>
          <w:szCs w:val="24"/>
        </w:rPr>
        <w:t>ja</w:t>
      </w:r>
      <w:r>
        <w:rPr>
          <w:sz w:val="24"/>
          <w:szCs w:val="24"/>
        </w:rPr>
        <w:t xml:space="preserve"> stoji iza toga jest da se mnogo malih problema obj</w:t>
      </w:r>
      <w:r w:rsidR="00277D88">
        <w:rPr>
          <w:sz w:val="24"/>
          <w:szCs w:val="24"/>
        </w:rPr>
        <w:t>edini jednim velikim izazovom, pothvatom čije će r</w:t>
      </w:r>
      <w:r>
        <w:rPr>
          <w:sz w:val="24"/>
          <w:szCs w:val="24"/>
        </w:rPr>
        <w:t>ješavanje mistično riješiti</w:t>
      </w:r>
      <w:r w:rsidR="00277D88">
        <w:rPr>
          <w:sz w:val="24"/>
          <w:szCs w:val="24"/>
        </w:rPr>
        <w:t xml:space="preserve"> i</w:t>
      </w:r>
      <w:r>
        <w:rPr>
          <w:sz w:val="24"/>
          <w:szCs w:val="24"/>
        </w:rPr>
        <w:t xml:space="preserve"> sve ostale probleme. Tijelo tako postaje </w:t>
      </w:r>
      <w:proofErr w:type="spellStart"/>
      <w:r>
        <w:rPr>
          <w:sz w:val="24"/>
          <w:szCs w:val="24"/>
        </w:rPr>
        <w:t>arhineprijatelj</w:t>
      </w:r>
      <w:proofErr w:type="spellEnd"/>
      <w:r>
        <w:rPr>
          <w:sz w:val="24"/>
          <w:szCs w:val="24"/>
        </w:rPr>
        <w:t xml:space="preserve"> kojeg treba poraziti, a ishod te pobjede je fizička smrt pojedinca. </w:t>
      </w:r>
      <w:r>
        <w:rPr>
          <w:sz w:val="32"/>
          <w:szCs w:val="32"/>
        </w:rPr>
        <w:t xml:space="preserve"> </w:t>
      </w:r>
      <w:r>
        <w:rPr>
          <w:sz w:val="24"/>
          <w:szCs w:val="24"/>
        </w:rPr>
        <w:t>Mnogi razvojni psiholozi ističu važnu ulogu oca u životu adolescenta kao onoga koji svojim ponašanjem bitno utječe na stav adolescenta prema vanjskom svijetu. Tako će onaj adolescent koji je zanemaren ili pretjerano navezan na oca razviti strah od vanjskog svijeta, te će taj strah na različite načine</w:t>
      </w:r>
      <w:r>
        <w:rPr>
          <w:rStyle w:val="Referencafusnote"/>
          <w:sz w:val="24"/>
          <w:szCs w:val="24"/>
        </w:rPr>
        <w:footnoteReference w:id="5"/>
      </w:r>
      <w:r>
        <w:rPr>
          <w:sz w:val="24"/>
          <w:szCs w:val="24"/>
        </w:rPr>
        <w:t xml:space="preserve"> pokušati staviti pod kontrolu. Što je veći strah, to je potreba za kontrolom veća. U slučaju anoreksije na scenu stupa intuitivna </w:t>
      </w:r>
      <w:proofErr w:type="spellStart"/>
      <w:r>
        <w:rPr>
          <w:sz w:val="24"/>
          <w:szCs w:val="24"/>
        </w:rPr>
        <w:t>homologija</w:t>
      </w:r>
      <w:proofErr w:type="spellEnd"/>
      <w:r>
        <w:rPr>
          <w:sz w:val="24"/>
          <w:szCs w:val="24"/>
        </w:rPr>
        <w:t xml:space="preserve"> </w:t>
      </w:r>
      <w:r w:rsidRPr="00277D88">
        <w:rPr>
          <w:i/>
          <w:sz w:val="24"/>
          <w:szCs w:val="24"/>
        </w:rPr>
        <w:t>svijet – tijelo</w:t>
      </w:r>
      <w:r>
        <w:rPr>
          <w:sz w:val="24"/>
          <w:szCs w:val="24"/>
        </w:rPr>
        <w:t>,</w:t>
      </w:r>
      <w:r w:rsidR="00277D88">
        <w:rPr>
          <w:sz w:val="24"/>
          <w:szCs w:val="24"/>
        </w:rPr>
        <w:t xml:space="preserve"> poznata od drevnog doba. T</w:t>
      </w:r>
      <w:r>
        <w:rPr>
          <w:sz w:val="24"/>
          <w:szCs w:val="24"/>
        </w:rPr>
        <w:t>ije</w:t>
      </w:r>
      <w:r w:rsidR="00277D88">
        <w:rPr>
          <w:sz w:val="24"/>
          <w:szCs w:val="24"/>
        </w:rPr>
        <w:t xml:space="preserve">lo je </w:t>
      </w:r>
      <w:r>
        <w:rPr>
          <w:sz w:val="24"/>
          <w:szCs w:val="24"/>
        </w:rPr>
        <w:t xml:space="preserve">mali </w:t>
      </w:r>
      <w:r w:rsidR="00277D88">
        <w:rPr>
          <w:sz w:val="24"/>
          <w:szCs w:val="24"/>
        </w:rPr>
        <w:t>mikrokozmos u kojem se kompenzira</w:t>
      </w:r>
      <w:r>
        <w:rPr>
          <w:sz w:val="24"/>
          <w:szCs w:val="24"/>
        </w:rPr>
        <w:t xml:space="preserve"> nedostatak kontrole u vanjskom svijetu. Za liječenje anoreksije od ključne je važnosti povjerenje. Čin povjeren</w:t>
      </w:r>
      <w:r w:rsidR="007E53D2">
        <w:rPr>
          <w:sz w:val="24"/>
          <w:szCs w:val="24"/>
        </w:rPr>
        <w:t>ja je svaki onaj čin u kojem postoji spremnost</w:t>
      </w:r>
      <w:r>
        <w:rPr>
          <w:sz w:val="24"/>
          <w:szCs w:val="24"/>
        </w:rPr>
        <w:t xml:space="preserve"> prepustiti određenu kontrolu nad vlastitim životom onoj osobi kojoj </w:t>
      </w:r>
      <w:r w:rsidR="007E53D2">
        <w:rPr>
          <w:sz w:val="24"/>
          <w:szCs w:val="24"/>
        </w:rPr>
        <w:t xml:space="preserve">se </w:t>
      </w:r>
      <w:r>
        <w:rPr>
          <w:sz w:val="24"/>
          <w:szCs w:val="24"/>
        </w:rPr>
        <w:t>vjer</w:t>
      </w:r>
      <w:r w:rsidR="007E53D2">
        <w:rPr>
          <w:sz w:val="24"/>
          <w:szCs w:val="24"/>
        </w:rPr>
        <w:t>uje</w:t>
      </w:r>
      <w:r>
        <w:rPr>
          <w:sz w:val="24"/>
          <w:szCs w:val="24"/>
        </w:rPr>
        <w:t xml:space="preserve"> (majka, otac, muž, žena, Bog). Nije lagano odustati od vlastite slike svijeta i prihvatiti tuđu. Konkretan primjer bio bi onaj kada majka </w:t>
      </w:r>
      <w:proofErr w:type="spellStart"/>
      <w:r>
        <w:rPr>
          <w:sz w:val="24"/>
          <w:szCs w:val="24"/>
        </w:rPr>
        <w:t>Hanni</w:t>
      </w:r>
      <w:proofErr w:type="spellEnd"/>
      <w:r>
        <w:rPr>
          <w:sz w:val="24"/>
          <w:szCs w:val="24"/>
        </w:rPr>
        <w:t xml:space="preserve"> kaže kako izgleda z</w:t>
      </w:r>
      <w:r w:rsidR="007E53D2">
        <w:rPr>
          <w:sz w:val="24"/>
          <w:szCs w:val="24"/>
        </w:rPr>
        <w:t xml:space="preserve">dravo i snažno, a </w:t>
      </w:r>
      <w:proofErr w:type="spellStart"/>
      <w:r w:rsidR="007E53D2">
        <w:rPr>
          <w:sz w:val="24"/>
          <w:szCs w:val="24"/>
        </w:rPr>
        <w:t>Hanna</w:t>
      </w:r>
      <w:proofErr w:type="spellEnd"/>
      <w:r w:rsidR="007E53D2">
        <w:rPr>
          <w:sz w:val="24"/>
          <w:szCs w:val="24"/>
        </w:rPr>
        <w:t xml:space="preserve"> kaže: „M</w:t>
      </w:r>
      <w:r>
        <w:rPr>
          <w:sz w:val="24"/>
          <w:szCs w:val="24"/>
        </w:rPr>
        <w:t xml:space="preserve">isliš debeljuškasto?“. U tom slučaju terapeutski ispravno bilo bi pristati na viziju </w:t>
      </w:r>
      <w:r>
        <w:rPr>
          <w:sz w:val="24"/>
          <w:szCs w:val="24"/>
        </w:rPr>
        <w:lastRenderedPageBreak/>
        <w:t xml:space="preserve">kakvu o meni ima osoba koja me voli, a odustati </w:t>
      </w:r>
      <w:r w:rsidR="007E53D2">
        <w:rPr>
          <w:sz w:val="24"/>
          <w:szCs w:val="24"/>
        </w:rPr>
        <w:t>od vlastite viziju sebe</w:t>
      </w:r>
      <w:r>
        <w:rPr>
          <w:sz w:val="24"/>
          <w:szCs w:val="24"/>
        </w:rPr>
        <w:t xml:space="preserve"> jer je </w:t>
      </w:r>
      <w:r w:rsidR="007E53D2">
        <w:rPr>
          <w:sz w:val="24"/>
          <w:szCs w:val="24"/>
        </w:rPr>
        <w:t xml:space="preserve">ona </w:t>
      </w:r>
      <w:r>
        <w:rPr>
          <w:sz w:val="24"/>
          <w:szCs w:val="24"/>
        </w:rPr>
        <w:t>iskrivljena.  To znač</w:t>
      </w:r>
      <w:r w:rsidR="007E53D2">
        <w:rPr>
          <w:sz w:val="24"/>
          <w:szCs w:val="24"/>
        </w:rPr>
        <w:t>i vidjeti se očima osobe koja te</w:t>
      </w:r>
      <w:r>
        <w:rPr>
          <w:sz w:val="24"/>
          <w:szCs w:val="24"/>
        </w:rPr>
        <w:t xml:space="preserve"> voli. Taj čin razbija strukturu začaranog kruga </w:t>
      </w:r>
      <w:r w:rsidR="00F46A2D">
        <w:rPr>
          <w:sz w:val="24"/>
          <w:szCs w:val="24"/>
        </w:rPr>
        <w:t xml:space="preserve">ove bolesti: </w:t>
      </w:r>
      <w:r>
        <w:rPr>
          <w:sz w:val="24"/>
          <w:szCs w:val="24"/>
        </w:rPr>
        <w:t>strah – kontrola – sreća (smrt)</w:t>
      </w:r>
      <w:r w:rsidR="001A581B">
        <w:rPr>
          <w:sz w:val="24"/>
          <w:szCs w:val="24"/>
        </w:rPr>
        <w:t xml:space="preserve">, a </w:t>
      </w:r>
      <w:r w:rsidR="007C3E39">
        <w:rPr>
          <w:sz w:val="24"/>
          <w:szCs w:val="24"/>
        </w:rPr>
        <w:t>uvodi novu: strah – povjerenje – život.</w:t>
      </w:r>
    </w:p>
    <w:p w:rsidR="00982867" w:rsidRDefault="001D6A89" w:rsidP="00DA0044">
      <w:pPr>
        <w:jc w:val="both"/>
        <w:rPr>
          <w:sz w:val="32"/>
          <w:szCs w:val="32"/>
        </w:rPr>
      </w:pPr>
      <w:r>
        <w:rPr>
          <w:sz w:val="32"/>
          <w:szCs w:val="32"/>
        </w:rPr>
        <w:t xml:space="preserve"> </w:t>
      </w:r>
    </w:p>
    <w:p w:rsidR="001D6A89" w:rsidRDefault="001D6A89" w:rsidP="00DA0044">
      <w:pPr>
        <w:jc w:val="both"/>
        <w:rPr>
          <w:sz w:val="32"/>
          <w:szCs w:val="32"/>
        </w:rPr>
      </w:pPr>
      <w:r>
        <w:rPr>
          <w:sz w:val="32"/>
          <w:szCs w:val="32"/>
        </w:rPr>
        <w:t>POSTATI LEPTIR</w:t>
      </w:r>
    </w:p>
    <w:p w:rsidR="001D6A89" w:rsidRDefault="001D6A89" w:rsidP="00DA0044">
      <w:pPr>
        <w:jc w:val="both"/>
        <w:rPr>
          <w:sz w:val="32"/>
          <w:szCs w:val="32"/>
        </w:rPr>
      </w:pPr>
    </w:p>
    <w:p w:rsidR="00843B7D" w:rsidRPr="001D6A89" w:rsidRDefault="00B536A9" w:rsidP="00DA0044">
      <w:pPr>
        <w:jc w:val="both"/>
        <w:rPr>
          <w:sz w:val="32"/>
          <w:szCs w:val="32"/>
        </w:rPr>
      </w:pPr>
      <w:r>
        <w:rPr>
          <w:noProof/>
          <w:sz w:val="32"/>
          <w:szCs w:val="32"/>
          <w:lang w:eastAsia="hr-HR"/>
        </w:rPr>
        <w:drawing>
          <wp:anchor distT="0" distB="0" distL="114300" distR="114300" simplePos="0" relativeHeight="251659264" behindDoc="0" locked="0" layoutInCell="1" allowOverlap="1">
            <wp:simplePos x="0" y="0"/>
            <wp:positionH relativeFrom="column">
              <wp:posOffset>14605</wp:posOffset>
            </wp:positionH>
            <wp:positionV relativeFrom="paragraph">
              <wp:posOffset>-2540</wp:posOffset>
            </wp:positionV>
            <wp:extent cx="2228850" cy="1695450"/>
            <wp:effectExtent l="19050" t="0" r="0" b="0"/>
            <wp:wrapSquare wrapText="left"/>
            <wp:docPr id="4" name="Picture 2" descr="C:\Users\Mario\Desktop\df6a7e2be64d2b6adea507a0ecace609--stencils-stencil-ar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o\Desktop\df6a7e2be64d2b6adea507a0ecace609--stencils-stencil-art (1).jpg"/>
                    <pic:cNvPicPr>
                      <a:picLocks noChangeAspect="1" noChangeArrowheads="1"/>
                    </pic:cNvPicPr>
                  </pic:nvPicPr>
                  <pic:blipFill>
                    <a:blip r:embed="rId7" cstate="print"/>
                    <a:srcRect/>
                    <a:stretch>
                      <a:fillRect/>
                    </a:stretch>
                  </pic:blipFill>
                  <pic:spPr bwMode="auto">
                    <a:xfrm>
                      <a:off x="0" y="0"/>
                      <a:ext cx="2228850" cy="1695450"/>
                    </a:xfrm>
                    <a:prstGeom prst="rect">
                      <a:avLst/>
                    </a:prstGeom>
                    <a:noFill/>
                    <a:ln w="9525">
                      <a:noFill/>
                      <a:miter lim="800000"/>
                      <a:headEnd/>
                      <a:tailEnd/>
                    </a:ln>
                  </pic:spPr>
                </pic:pic>
              </a:graphicData>
            </a:graphic>
          </wp:anchor>
        </w:drawing>
      </w:r>
      <w:r w:rsidR="00843B7D">
        <w:rPr>
          <w:sz w:val="24"/>
          <w:szCs w:val="24"/>
        </w:rPr>
        <w:t>U filmu se izravno ne spominje religija, ali su u mnogim scenama obrađeni oni elementi koji tradicionalno spadaju u područje duha. Riječ je o nekoj vrsti uvrnute duhovnosti koja anoreksiji pristupa idolatrijski</w:t>
      </w:r>
      <w:r w:rsidR="00843B7D">
        <w:rPr>
          <w:rStyle w:val="Referencafusnote"/>
          <w:sz w:val="24"/>
          <w:szCs w:val="24"/>
        </w:rPr>
        <w:footnoteReference w:id="6"/>
      </w:r>
      <w:r w:rsidR="00843B7D">
        <w:rPr>
          <w:sz w:val="24"/>
          <w:szCs w:val="24"/>
        </w:rPr>
        <w:t xml:space="preserve">. Na okultnu pozadinu veze leptir – kontrola – totalna sloboda nećemo se previše osvrtati, ali nije na odmet spomenuti kako je ta veza u našem stvarnom društvu poprilično zastupljena preko vizualnih medija. Ono što je nama važnije vezano uz anoreksiju i motiv leptira je to što je oko njega strukturirano  ključno iskustvo iz područja povijesti religija: smrt = novo rođenje. Personificirana anoreksija u </w:t>
      </w:r>
      <w:proofErr w:type="spellStart"/>
      <w:r w:rsidR="00843B7D">
        <w:rPr>
          <w:sz w:val="24"/>
          <w:szCs w:val="24"/>
        </w:rPr>
        <w:t>Hanninoj</w:t>
      </w:r>
      <w:proofErr w:type="spellEnd"/>
      <w:r w:rsidR="00843B7D">
        <w:rPr>
          <w:sz w:val="24"/>
          <w:szCs w:val="24"/>
        </w:rPr>
        <w:t xml:space="preserve"> glavi nudi joj inicijacijski izazov „zero </w:t>
      </w:r>
      <w:proofErr w:type="spellStart"/>
      <w:r w:rsidR="00843B7D">
        <w:rPr>
          <w:sz w:val="24"/>
          <w:szCs w:val="24"/>
        </w:rPr>
        <w:t>callory</w:t>
      </w:r>
      <w:proofErr w:type="spellEnd"/>
      <w:r w:rsidR="00843B7D">
        <w:rPr>
          <w:sz w:val="24"/>
          <w:szCs w:val="24"/>
        </w:rPr>
        <w:t xml:space="preserve"> </w:t>
      </w:r>
      <w:proofErr w:type="spellStart"/>
      <w:r w:rsidR="00843B7D">
        <w:rPr>
          <w:sz w:val="24"/>
          <w:szCs w:val="24"/>
        </w:rPr>
        <w:t>diet</w:t>
      </w:r>
      <w:proofErr w:type="spellEnd"/>
      <w:r w:rsidR="00843B7D">
        <w:rPr>
          <w:sz w:val="24"/>
          <w:szCs w:val="24"/>
        </w:rPr>
        <w:t>“ kao put do iskonske čistoće i rajskog stanja nevinosti. Potrebno je umrijeti sebi (</w:t>
      </w:r>
      <w:proofErr w:type="spellStart"/>
      <w:r w:rsidR="00843B7D" w:rsidRPr="007E53D2">
        <w:rPr>
          <w:i/>
          <w:sz w:val="24"/>
          <w:szCs w:val="24"/>
        </w:rPr>
        <w:t>deny</w:t>
      </w:r>
      <w:proofErr w:type="spellEnd"/>
      <w:r w:rsidR="00843B7D" w:rsidRPr="007E53D2">
        <w:rPr>
          <w:i/>
          <w:sz w:val="24"/>
          <w:szCs w:val="24"/>
        </w:rPr>
        <w:t xml:space="preserve"> </w:t>
      </w:r>
      <w:proofErr w:type="spellStart"/>
      <w:r w:rsidR="00843B7D" w:rsidRPr="007E53D2">
        <w:rPr>
          <w:i/>
          <w:sz w:val="24"/>
          <w:szCs w:val="24"/>
        </w:rPr>
        <w:t>your</w:t>
      </w:r>
      <w:proofErr w:type="spellEnd"/>
      <w:r w:rsidR="00843B7D" w:rsidRPr="007E53D2">
        <w:rPr>
          <w:i/>
          <w:sz w:val="24"/>
          <w:szCs w:val="24"/>
        </w:rPr>
        <w:t xml:space="preserve"> </w:t>
      </w:r>
      <w:proofErr w:type="spellStart"/>
      <w:r w:rsidR="00843B7D" w:rsidRPr="007E53D2">
        <w:rPr>
          <w:i/>
          <w:sz w:val="24"/>
          <w:szCs w:val="24"/>
        </w:rPr>
        <w:t>flesh</w:t>
      </w:r>
      <w:proofErr w:type="spellEnd"/>
      <w:r w:rsidR="00843B7D">
        <w:rPr>
          <w:sz w:val="24"/>
          <w:szCs w:val="24"/>
        </w:rPr>
        <w:t xml:space="preserve">) i roditi se iznova kao leptir u novom netjelesnom načinu postojanja. </w:t>
      </w:r>
    </w:p>
    <w:p w:rsidR="00843B7D" w:rsidRDefault="007E53D2" w:rsidP="00DA0044">
      <w:pPr>
        <w:jc w:val="both"/>
        <w:rPr>
          <w:sz w:val="24"/>
          <w:szCs w:val="24"/>
        </w:rPr>
      </w:pPr>
      <w:r>
        <w:rPr>
          <w:sz w:val="24"/>
          <w:szCs w:val="24"/>
        </w:rPr>
        <w:t xml:space="preserve">Također je važan </w:t>
      </w:r>
      <w:r w:rsidR="00843B7D">
        <w:rPr>
          <w:sz w:val="24"/>
          <w:szCs w:val="24"/>
        </w:rPr>
        <w:t xml:space="preserve">noćni  trenutak u filmu kada </w:t>
      </w:r>
      <w:proofErr w:type="spellStart"/>
      <w:r w:rsidR="00843B7D">
        <w:rPr>
          <w:sz w:val="24"/>
          <w:szCs w:val="24"/>
        </w:rPr>
        <w:t>Hanna</w:t>
      </w:r>
      <w:proofErr w:type="spellEnd"/>
      <w:r w:rsidR="00843B7D">
        <w:rPr>
          <w:sz w:val="24"/>
          <w:szCs w:val="24"/>
        </w:rPr>
        <w:t xml:space="preserve"> nakon </w:t>
      </w:r>
      <w:proofErr w:type="spellStart"/>
      <w:r w:rsidR="00843B7D">
        <w:rPr>
          <w:sz w:val="24"/>
          <w:szCs w:val="24"/>
        </w:rPr>
        <w:t>bulimične</w:t>
      </w:r>
      <w:proofErr w:type="spellEnd"/>
      <w:r w:rsidR="00843B7D">
        <w:rPr>
          <w:sz w:val="24"/>
          <w:szCs w:val="24"/>
        </w:rPr>
        <w:t xml:space="preserve"> scene uistinu predaje kontrolu nad sobom</w:t>
      </w:r>
      <w:r w:rsidR="009A55EB">
        <w:rPr>
          <w:sz w:val="24"/>
          <w:szCs w:val="24"/>
        </w:rPr>
        <w:t>,</w:t>
      </w:r>
      <w:r>
        <w:rPr>
          <w:sz w:val="24"/>
          <w:szCs w:val="24"/>
        </w:rPr>
        <w:t xml:space="preserve"> </w:t>
      </w:r>
      <w:r w:rsidR="009A55EB">
        <w:rPr>
          <w:sz w:val="24"/>
          <w:szCs w:val="24"/>
        </w:rPr>
        <w:t>ali idolu</w:t>
      </w:r>
      <w:r w:rsidR="007C3E39">
        <w:rPr>
          <w:sz w:val="24"/>
          <w:szCs w:val="24"/>
        </w:rPr>
        <w:t xml:space="preserve"> </w:t>
      </w:r>
      <w:r w:rsidR="00843B7D">
        <w:rPr>
          <w:sz w:val="24"/>
          <w:szCs w:val="24"/>
        </w:rPr>
        <w:t xml:space="preserve">anoreksije pod lažnim svjetlom </w:t>
      </w:r>
      <w:r w:rsidR="009A55EB">
        <w:rPr>
          <w:sz w:val="24"/>
          <w:szCs w:val="24"/>
        </w:rPr>
        <w:t xml:space="preserve">te </w:t>
      </w:r>
      <w:r w:rsidR="00843B7D">
        <w:rPr>
          <w:sz w:val="24"/>
          <w:szCs w:val="24"/>
        </w:rPr>
        <w:t xml:space="preserve">uz </w:t>
      </w:r>
      <w:proofErr w:type="spellStart"/>
      <w:r w:rsidR="00843B7D">
        <w:rPr>
          <w:sz w:val="24"/>
          <w:szCs w:val="24"/>
        </w:rPr>
        <w:t>prisustvo</w:t>
      </w:r>
      <w:proofErr w:type="spellEnd"/>
      <w:r w:rsidR="00843B7D">
        <w:rPr>
          <w:sz w:val="24"/>
          <w:szCs w:val="24"/>
        </w:rPr>
        <w:t xml:space="preserve"> brojnih leptira. </w:t>
      </w:r>
    </w:p>
    <w:p w:rsidR="00843B7D" w:rsidRDefault="00F46A2D" w:rsidP="00DA0044">
      <w:pPr>
        <w:jc w:val="both"/>
        <w:rPr>
          <w:sz w:val="24"/>
          <w:szCs w:val="24"/>
        </w:rPr>
      </w:pPr>
      <w:r>
        <w:rPr>
          <w:sz w:val="24"/>
          <w:szCs w:val="24"/>
        </w:rPr>
        <w:t xml:space="preserve">Znakovita je i </w:t>
      </w:r>
      <w:r w:rsidR="00843B7D">
        <w:rPr>
          <w:sz w:val="24"/>
          <w:szCs w:val="24"/>
        </w:rPr>
        <w:t xml:space="preserve"> </w:t>
      </w:r>
      <w:r>
        <w:rPr>
          <w:sz w:val="24"/>
          <w:szCs w:val="24"/>
        </w:rPr>
        <w:t>interpretacija</w:t>
      </w:r>
      <w:r w:rsidR="00843B7D">
        <w:rPr>
          <w:sz w:val="24"/>
          <w:szCs w:val="24"/>
        </w:rPr>
        <w:t xml:space="preserve"> kršćanskog </w:t>
      </w:r>
      <w:proofErr w:type="spellStart"/>
      <w:r w:rsidR="00843B7D">
        <w:rPr>
          <w:i/>
          <w:sz w:val="24"/>
          <w:szCs w:val="24"/>
        </w:rPr>
        <w:t>creda</w:t>
      </w:r>
      <w:proofErr w:type="spellEnd"/>
      <w:r w:rsidR="00843B7D">
        <w:rPr>
          <w:i/>
          <w:sz w:val="24"/>
          <w:szCs w:val="24"/>
        </w:rPr>
        <w:t xml:space="preserve"> </w:t>
      </w:r>
      <w:r w:rsidR="00843B7D">
        <w:rPr>
          <w:sz w:val="24"/>
          <w:szCs w:val="24"/>
        </w:rPr>
        <w:t xml:space="preserve">koju </w:t>
      </w:r>
      <w:proofErr w:type="spellStart"/>
      <w:r w:rsidR="00843B7D">
        <w:rPr>
          <w:sz w:val="24"/>
          <w:szCs w:val="24"/>
        </w:rPr>
        <w:t>Hanna</w:t>
      </w:r>
      <w:proofErr w:type="spellEnd"/>
      <w:r w:rsidR="00843B7D">
        <w:rPr>
          <w:sz w:val="24"/>
          <w:szCs w:val="24"/>
        </w:rPr>
        <w:t xml:space="preserve"> izgovara majci u histeričnom ispadu:</w:t>
      </w:r>
    </w:p>
    <w:p w:rsidR="00843B7D" w:rsidRDefault="00843B7D" w:rsidP="00DA0044">
      <w:pPr>
        <w:jc w:val="both"/>
        <w:rPr>
          <w:rFonts w:ascii="Verdana" w:hAnsi="Verdana"/>
          <w:color w:val="333333"/>
          <w:sz w:val="20"/>
          <w:szCs w:val="20"/>
          <w:shd w:val="clear" w:color="auto" w:fill="FCFAE7"/>
        </w:rPr>
      </w:pPr>
      <w:r>
        <w:rPr>
          <w:rFonts w:ascii="Verdana" w:hAnsi="Verdana"/>
          <w:color w:val="333333"/>
          <w:sz w:val="20"/>
          <w:szCs w:val="20"/>
          <w:shd w:val="clear" w:color="auto" w:fill="FCFAE7"/>
        </w:rPr>
        <w:t xml:space="preserve">„I </w:t>
      </w:r>
      <w:proofErr w:type="spellStart"/>
      <w:r>
        <w:rPr>
          <w:rFonts w:ascii="Verdana" w:hAnsi="Verdana"/>
          <w:color w:val="333333"/>
          <w:sz w:val="20"/>
          <w:szCs w:val="20"/>
          <w:shd w:val="clear" w:color="auto" w:fill="FCFAE7"/>
        </w:rPr>
        <w:t>believe</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in</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control</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the</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only</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force</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mighty</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enough</w:t>
      </w:r>
      <w:proofErr w:type="spellEnd"/>
      <w:r>
        <w:rPr>
          <w:rFonts w:ascii="Verdana" w:hAnsi="Verdana"/>
          <w:color w:val="333333"/>
          <w:sz w:val="20"/>
          <w:szCs w:val="20"/>
          <w:shd w:val="clear" w:color="auto" w:fill="FCFAE7"/>
        </w:rPr>
        <w:t xml:space="preserve"> to </w:t>
      </w:r>
      <w:proofErr w:type="spellStart"/>
      <w:r>
        <w:rPr>
          <w:rFonts w:ascii="Verdana" w:hAnsi="Verdana"/>
          <w:color w:val="333333"/>
          <w:sz w:val="20"/>
          <w:szCs w:val="20"/>
          <w:shd w:val="clear" w:color="auto" w:fill="FCFAE7"/>
        </w:rPr>
        <w:t>bring</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order</w:t>
      </w:r>
      <w:proofErr w:type="spellEnd"/>
      <w:r>
        <w:rPr>
          <w:rFonts w:ascii="Verdana" w:hAnsi="Verdana"/>
          <w:color w:val="333333"/>
          <w:sz w:val="20"/>
          <w:szCs w:val="20"/>
          <w:shd w:val="clear" w:color="auto" w:fill="FCFAE7"/>
        </w:rPr>
        <w:t xml:space="preserve"> to </w:t>
      </w:r>
      <w:proofErr w:type="spellStart"/>
      <w:r>
        <w:rPr>
          <w:rFonts w:ascii="Verdana" w:hAnsi="Verdana"/>
          <w:color w:val="333333"/>
          <w:sz w:val="20"/>
          <w:szCs w:val="20"/>
          <w:shd w:val="clear" w:color="auto" w:fill="FCFAE7"/>
        </w:rPr>
        <w:t>the</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chaos</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that</w:t>
      </w:r>
      <w:proofErr w:type="spellEnd"/>
      <w:r>
        <w:rPr>
          <w:rFonts w:ascii="Verdana" w:hAnsi="Verdana"/>
          <w:color w:val="333333"/>
          <w:sz w:val="20"/>
          <w:szCs w:val="20"/>
          <w:shd w:val="clear" w:color="auto" w:fill="FCFAE7"/>
        </w:rPr>
        <w:t xml:space="preserve"> is </w:t>
      </w:r>
      <w:proofErr w:type="spellStart"/>
      <w:r>
        <w:rPr>
          <w:rFonts w:ascii="Verdana" w:hAnsi="Verdana"/>
          <w:color w:val="333333"/>
          <w:sz w:val="20"/>
          <w:szCs w:val="20"/>
          <w:shd w:val="clear" w:color="auto" w:fill="FCFAE7"/>
        </w:rPr>
        <w:t>my</w:t>
      </w:r>
      <w:proofErr w:type="spellEnd"/>
      <w:r>
        <w:rPr>
          <w:rFonts w:ascii="Verdana" w:hAnsi="Verdana"/>
          <w:color w:val="333333"/>
          <w:sz w:val="20"/>
          <w:szCs w:val="20"/>
          <w:shd w:val="clear" w:color="auto" w:fill="FCFAE7"/>
        </w:rPr>
        <w:t xml:space="preserve"> life. I </w:t>
      </w:r>
      <w:proofErr w:type="spellStart"/>
      <w:r>
        <w:rPr>
          <w:rFonts w:ascii="Verdana" w:hAnsi="Verdana"/>
          <w:color w:val="333333"/>
          <w:sz w:val="20"/>
          <w:szCs w:val="20"/>
          <w:shd w:val="clear" w:color="auto" w:fill="FCFAE7"/>
        </w:rPr>
        <w:t>believe</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in</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perfection</w:t>
      </w:r>
      <w:proofErr w:type="spellEnd"/>
      <w:r>
        <w:rPr>
          <w:rFonts w:ascii="Verdana" w:hAnsi="Verdana"/>
          <w:color w:val="333333"/>
          <w:sz w:val="20"/>
          <w:szCs w:val="20"/>
          <w:shd w:val="clear" w:color="auto" w:fill="FCFAE7"/>
        </w:rPr>
        <w:t xml:space="preserve">. I </w:t>
      </w:r>
      <w:proofErr w:type="spellStart"/>
      <w:r>
        <w:rPr>
          <w:rFonts w:ascii="Verdana" w:hAnsi="Verdana"/>
          <w:color w:val="333333"/>
          <w:sz w:val="20"/>
          <w:szCs w:val="20"/>
          <w:shd w:val="clear" w:color="auto" w:fill="FCFAE7"/>
        </w:rPr>
        <w:t>believe</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in</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salvation</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by</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trying</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just</w:t>
      </w:r>
      <w:proofErr w:type="spellEnd"/>
      <w:r>
        <w:rPr>
          <w:rFonts w:ascii="Verdana" w:hAnsi="Verdana"/>
          <w:color w:val="333333"/>
          <w:sz w:val="20"/>
          <w:szCs w:val="20"/>
          <w:shd w:val="clear" w:color="auto" w:fill="FCFAE7"/>
        </w:rPr>
        <w:t xml:space="preserve"> a bit </w:t>
      </w:r>
      <w:proofErr w:type="spellStart"/>
      <w:r>
        <w:rPr>
          <w:rFonts w:ascii="Verdana" w:hAnsi="Verdana"/>
          <w:color w:val="333333"/>
          <w:sz w:val="20"/>
          <w:szCs w:val="20"/>
          <w:shd w:val="clear" w:color="auto" w:fill="FCFAE7"/>
        </w:rPr>
        <w:t>harder</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than</w:t>
      </w:r>
      <w:proofErr w:type="spellEnd"/>
      <w:r>
        <w:rPr>
          <w:rFonts w:ascii="Verdana" w:hAnsi="Verdana"/>
          <w:color w:val="333333"/>
          <w:sz w:val="20"/>
          <w:szCs w:val="20"/>
          <w:shd w:val="clear" w:color="auto" w:fill="FCFAE7"/>
        </w:rPr>
        <w:t xml:space="preserve"> I </w:t>
      </w:r>
      <w:proofErr w:type="spellStart"/>
      <w:r>
        <w:rPr>
          <w:rFonts w:ascii="Verdana" w:hAnsi="Verdana"/>
          <w:color w:val="333333"/>
          <w:sz w:val="20"/>
          <w:szCs w:val="20"/>
          <w:shd w:val="clear" w:color="auto" w:fill="FCFAE7"/>
        </w:rPr>
        <w:t>did</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yesterday</w:t>
      </w:r>
      <w:proofErr w:type="spellEnd"/>
      <w:r>
        <w:rPr>
          <w:rFonts w:ascii="Verdana" w:hAnsi="Verdana"/>
          <w:color w:val="333333"/>
          <w:sz w:val="20"/>
          <w:szCs w:val="20"/>
          <w:shd w:val="clear" w:color="auto" w:fill="FCFAE7"/>
        </w:rPr>
        <w:t xml:space="preserve">. I </w:t>
      </w:r>
      <w:proofErr w:type="spellStart"/>
      <w:r>
        <w:rPr>
          <w:rFonts w:ascii="Verdana" w:hAnsi="Verdana"/>
          <w:color w:val="333333"/>
          <w:sz w:val="20"/>
          <w:szCs w:val="20"/>
          <w:shd w:val="clear" w:color="auto" w:fill="FCFAE7"/>
        </w:rPr>
        <w:t>believe</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in</w:t>
      </w:r>
      <w:proofErr w:type="spellEnd"/>
      <w:r>
        <w:rPr>
          <w:rFonts w:ascii="Verdana" w:hAnsi="Verdana"/>
          <w:color w:val="333333"/>
          <w:sz w:val="20"/>
          <w:szCs w:val="20"/>
          <w:shd w:val="clear" w:color="auto" w:fill="FCFAE7"/>
        </w:rPr>
        <w:t xml:space="preserve"> a </w:t>
      </w:r>
      <w:proofErr w:type="spellStart"/>
      <w:r>
        <w:rPr>
          <w:rFonts w:ascii="Verdana" w:hAnsi="Verdana"/>
          <w:color w:val="333333"/>
          <w:sz w:val="20"/>
          <w:szCs w:val="20"/>
          <w:shd w:val="clear" w:color="auto" w:fill="FCFAE7"/>
        </w:rPr>
        <w:t>holy</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black</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and</w:t>
      </w:r>
      <w:proofErr w:type="spellEnd"/>
      <w:r>
        <w:rPr>
          <w:rFonts w:ascii="Verdana" w:hAnsi="Verdana"/>
          <w:color w:val="333333"/>
          <w:sz w:val="20"/>
          <w:szCs w:val="20"/>
          <w:shd w:val="clear" w:color="auto" w:fill="FCFAE7"/>
        </w:rPr>
        <w:t xml:space="preserve"> white world, </w:t>
      </w:r>
      <w:proofErr w:type="spellStart"/>
      <w:r>
        <w:rPr>
          <w:rFonts w:ascii="Verdana" w:hAnsi="Verdana"/>
          <w:color w:val="333333"/>
          <w:sz w:val="20"/>
          <w:szCs w:val="20"/>
          <w:shd w:val="clear" w:color="auto" w:fill="FCFAE7"/>
        </w:rPr>
        <w:t>the</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losing</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of</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weight</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the</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recrimination</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of</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sins</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the</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abnegation</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of</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the</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body</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and</w:t>
      </w:r>
      <w:proofErr w:type="spellEnd"/>
      <w:r>
        <w:rPr>
          <w:rFonts w:ascii="Verdana" w:hAnsi="Verdana"/>
          <w:color w:val="333333"/>
          <w:sz w:val="20"/>
          <w:szCs w:val="20"/>
          <w:shd w:val="clear" w:color="auto" w:fill="FCFAE7"/>
        </w:rPr>
        <w:t xml:space="preserve"> a life </w:t>
      </w:r>
      <w:proofErr w:type="spellStart"/>
      <w:r>
        <w:rPr>
          <w:rFonts w:ascii="Verdana" w:hAnsi="Verdana"/>
          <w:color w:val="333333"/>
          <w:sz w:val="20"/>
          <w:szCs w:val="20"/>
          <w:shd w:val="clear" w:color="auto" w:fill="FCFAE7"/>
        </w:rPr>
        <w:t>ever</w:t>
      </w:r>
      <w:proofErr w:type="spellEnd"/>
      <w:r>
        <w:rPr>
          <w:rFonts w:ascii="Verdana" w:hAnsi="Verdana"/>
          <w:color w:val="333333"/>
          <w:sz w:val="20"/>
          <w:szCs w:val="20"/>
          <w:shd w:val="clear" w:color="auto" w:fill="FCFAE7"/>
        </w:rPr>
        <w:t xml:space="preserve"> </w:t>
      </w:r>
      <w:proofErr w:type="spellStart"/>
      <w:r>
        <w:rPr>
          <w:rFonts w:ascii="Verdana" w:hAnsi="Verdana"/>
          <w:color w:val="333333"/>
          <w:sz w:val="20"/>
          <w:szCs w:val="20"/>
          <w:shd w:val="clear" w:color="auto" w:fill="FCFAE7"/>
        </w:rPr>
        <w:t>fasting</w:t>
      </w:r>
      <w:proofErr w:type="spellEnd"/>
      <w:r>
        <w:rPr>
          <w:rFonts w:ascii="Verdana" w:hAnsi="Verdana"/>
          <w:color w:val="333333"/>
          <w:sz w:val="20"/>
          <w:szCs w:val="20"/>
          <w:shd w:val="clear" w:color="auto" w:fill="FCFAE7"/>
        </w:rPr>
        <w:t>.“</w:t>
      </w:r>
    </w:p>
    <w:p w:rsidR="00482709" w:rsidRPr="00AF242E" w:rsidRDefault="007E53D2" w:rsidP="00DA0044">
      <w:pPr>
        <w:jc w:val="both"/>
        <w:rPr>
          <w:sz w:val="24"/>
          <w:szCs w:val="24"/>
        </w:rPr>
      </w:pPr>
      <w:r>
        <w:rPr>
          <w:sz w:val="24"/>
          <w:szCs w:val="24"/>
        </w:rPr>
        <w:t>Za kraj je bitno napomenuti da</w:t>
      </w:r>
      <w:r w:rsidR="00843B7D">
        <w:rPr>
          <w:sz w:val="24"/>
          <w:szCs w:val="24"/>
        </w:rPr>
        <w:t xml:space="preserve"> </w:t>
      </w:r>
      <w:r w:rsidR="00F46A2D">
        <w:rPr>
          <w:sz w:val="24"/>
          <w:szCs w:val="24"/>
        </w:rPr>
        <w:t xml:space="preserve">iako </w:t>
      </w:r>
      <w:r w:rsidR="00843B7D">
        <w:rPr>
          <w:sz w:val="24"/>
          <w:szCs w:val="24"/>
        </w:rPr>
        <w:t xml:space="preserve">nije riječ o visokobudžetnom filmu, </w:t>
      </w:r>
      <w:r w:rsidR="00F46A2D">
        <w:rPr>
          <w:sz w:val="24"/>
          <w:szCs w:val="24"/>
        </w:rPr>
        <w:t xml:space="preserve"> </w:t>
      </w:r>
      <w:r w:rsidR="00843B7D">
        <w:rPr>
          <w:sz w:val="24"/>
          <w:szCs w:val="24"/>
        </w:rPr>
        <w:t xml:space="preserve">kompleksna tema </w:t>
      </w:r>
      <w:proofErr w:type="spellStart"/>
      <w:r w:rsidR="00843B7D">
        <w:rPr>
          <w:sz w:val="24"/>
          <w:szCs w:val="24"/>
        </w:rPr>
        <w:t>anorekcije</w:t>
      </w:r>
      <w:proofErr w:type="spellEnd"/>
      <w:r w:rsidR="00843B7D">
        <w:rPr>
          <w:sz w:val="24"/>
          <w:szCs w:val="24"/>
        </w:rPr>
        <w:t xml:space="preserve">/bulimije obrađena je </w:t>
      </w:r>
      <w:r w:rsidR="00F46A2D">
        <w:rPr>
          <w:sz w:val="24"/>
          <w:szCs w:val="24"/>
        </w:rPr>
        <w:t xml:space="preserve">iznimno </w:t>
      </w:r>
      <w:r w:rsidR="00843B7D">
        <w:rPr>
          <w:sz w:val="24"/>
          <w:szCs w:val="24"/>
        </w:rPr>
        <w:t>kvalitetno, ne zanemarujući ni jedan od bitnih  segmenata koji doprino</w:t>
      </w:r>
      <w:r>
        <w:rPr>
          <w:sz w:val="24"/>
          <w:szCs w:val="24"/>
        </w:rPr>
        <w:t>se razvoju ove bolesti, te se</w:t>
      </w:r>
      <w:r w:rsidR="00843B7D">
        <w:rPr>
          <w:sz w:val="24"/>
          <w:szCs w:val="24"/>
        </w:rPr>
        <w:t xml:space="preserve"> zbog toga </w:t>
      </w:r>
      <w:r>
        <w:rPr>
          <w:sz w:val="24"/>
          <w:szCs w:val="24"/>
        </w:rPr>
        <w:t xml:space="preserve">može </w:t>
      </w:r>
      <w:r w:rsidR="00843B7D">
        <w:rPr>
          <w:sz w:val="24"/>
          <w:szCs w:val="24"/>
        </w:rPr>
        <w:t>pr</w:t>
      </w:r>
      <w:r>
        <w:rPr>
          <w:sz w:val="24"/>
          <w:szCs w:val="24"/>
        </w:rPr>
        <w:t>eporučiti</w:t>
      </w:r>
      <w:r w:rsidR="00843B7D">
        <w:rPr>
          <w:sz w:val="24"/>
          <w:szCs w:val="24"/>
        </w:rPr>
        <w:t xml:space="preserve"> ovaj film svima onima koji se žele educirati o ovoj temi. </w:t>
      </w:r>
    </w:p>
    <w:sectPr w:rsidR="00482709" w:rsidRPr="00AF242E" w:rsidSect="002A498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EFC" w:rsidRDefault="00DC1EFC" w:rsidP="00843B7D">
      <w:pPr>
        <w:spacing w:after="0" w:line="240" w:lineRule="auto"/>
      </w:pPr>
      <w:r>
        <w:separator/>
      </w:r>
    </w:p>
  </w:endnote>
  <w:endnote w:type="continuationSeparator" w:id="0">
    <w:p w:rsidR="00DC1EFC" w:rsidRDefault="00DC1EFC" w:rsidP="00843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EFC" w:rsidRDefault="00DC1EFC" w:rsidP="00843B7D">
      <w:pPr>
        <w:spacing w:after="0" w:line="240" w:lineRule="auto"/>
      </w:pPr>
      <w:r>
        <w:separator/>
      </w:r>
    </w:p>
  </w:footnote>
  <w:footnote w:type="continuationSeparator" w:id="0">
    <w:p w:rsidR="00DC1EFC" w:rsidRDefault="00DC1EFC" w:rsidP="00843B7D">
      <w:pPr>
        <w:spacing w:after="0" w:line="240" w:lineRule="auto"/>
      </w:pPr>
      <w:r>
        <w:continuationSeparator/>
      </w:r>
    </w:p>
  </w:footnote>
  <w:footnote w:id="1">
    <w:p w:rsidR="001D6A89" w:rsidRDefault="001D6A89" w:rsidP="001D6A89">
      <w:pPr>
        <w:pStyle w:val="Tekstfusnote"/>
      </w:pPr>
      <w:r>
        <w:rPr>
          <w:rStyle w:val="Referencafusnote"/>
        </w:rPr>
        <w:footnoteRef/>
      </w:r>
      <w:r>
        <w:t xml:space="preserve"> Ova stranica promovira anoreksiju kao stil života</w:t>
      </w:r>
    </w:p>
  </w:footnote>
  <w:footnote w:id="2">
    <w:p w:rsidR="00843B7D" w:rsidRDefault="00843B7D" w:rsidP="00843B7D">
      <w:pPr>
        <w:pStyle w:val="Tekstfusnote"/>
      </w:pPr>
      <w:r>
        <w:rPr>
          <w:rStyle w:val="Referencafusnote"/>
        </w:rPr>
        <w:footnoteRef/>
      </w:r>
      <w:r>
        <w:t xml:space="preserve"> </w:t>
      </w:r>
      <w:r>
        <w:t>U filmu su izneseni mnogi statistički podatci, a jedan od njih ističe kako  98% oboljelih od an</w:t>
      </w:r>
      <w:r w:rsidR="00000D01">
        <w:t>oreksije čine djevojke u dobi</w:t>
      </w:r>
      <w:r>
        <w:t xml:space="preserve"> 12 – 25 godina</w:t>
      </w:r>
    </w:p>
  </w:footnote>
  <w:footnote w:id="3">
    <w:p w:rsidR="00843B7D" w:rsidRDefault="00843B7D" w:rsidP="00843B7D">
      <w:pPr>
        <w:pStyle w:val="Tekstfusnote"/>
      </w:pPr>
      <w:r>
        <w:rPr>
          <w:rStyle w:val="Referencafusnote"/>
        </w:rPr>
        <w:footnoteRef/>
      </w:r>
      <w:r>
        <w:t xml:space="preserve"> </w:t>
      </w:r>
      <w:r>
        <w:t>Posebno su ugrožene djevojke koje se bave baletom zbog rigidnih fizičkih standarda te nagla</w:t>
      </w:r>
      <w:r w:rsidR="009A55EB">
        <w:t xml:space="preserve">šene komponente </w:t>
      </w:r>
      <w:proofErr w:type="spellStart"/>
      <w:r w:rsidR="009A55EB">
        <w:t>perfekcionizma</w:t>
      </w:r>
      <w:proofErr w:type="spellEnd"/>
      <w:r w:rsidR="009A55EB">
        <w:t xml:space="preserve"> .</w:t>
      </w:r>
    </w:p>
  </w:footnote>
  <w:footnote w:id="4">
    <w:p w:rsidR="00843B7D" w:rsidRDefault="00843B7D" w:rsidP="00843B7D">
      <w:pPr>
        <w:pStyle w:val="Tekstfusnote"/>
      </w:pPr>
      <w:r>
        <w:rPr>
          <w:rStyle w:val="Referencafusnote"/>
        </w:rPr>
        <w:footnoteRef/>
      </w:r>
      <w:r>
        <w:t xml:space="preserve"> </w:t>
      </w:r>
      <w:r>
        <w:t xml:space="preserve">Internetski je logo stvarne djevojke koja uvlači u svijet anoreksije </w:t>
      </w:r>
      <w:r w:rsidR="00244C3B">
        <w:t xml:space="preserve">nove regrute, a fizički je  susrećemo  tek na kraju filma. </w:t>
      </w:r>
      <w:proofErr w:type="spellStart"/>
      <w:r w:rsidR="00244C3B">
        <w:t>Hannah</w:t>
      </w:r>
      <w:proofErr w:type="spellEnd"/>
      <w:r w:rsidR="00244C3B">
        <w:t xml:space="preserve"> ju u mašti idealizira,</w:t>
      </w:r>
      <w:r w:rsidR="006E54B3">
        <w:t xml:space="preserve"> zamišlja njezin lik, </w:t>
      </w:r>
      <w:r w:rsidR="00244C3B">
        <w:t xml:space="preserve">a bolest joj daje glas, volju, intelekt </w:t>
      </w:r>
    </w:p>
  </w:footnote>
  <w:footnote w:id="5">
    <w:p w:rsidR="00843B7D" w:rsidRDefault="00843B7D" w:rsidP="00843B7D">
      <w:pPr>
        <w:pStyle w:val="Tekstfusnote"/>
      </w:pPr>
      <w:r>
        <w:rPr>
          <w:rStyle w:val="Referencafusnote"/>
        </w:rPr>
        <w:footnoteRef/>
      </w:r>
      <w:r>
        <w:t xml:space="preserve"> </w:t>
      </w:r>
      <w:r w:rsidR="00244C3B">
        <w:t>Strah se osim glado</w:t>
      </w:r>
      <w:r w:rsidR="006E54B3">
        <w:t>vanja može</w:t>
      </w:r>
      <w:r w:rsidR="00244C3B">
        <w:t xml:space="preserve"> pokušati staviti pod kontrolu i drugim načinima: </w:t>
      </w:r>
      <w:proofErr w:type="spellStart"/>
      <w:r w:rsidR="00244C3B">
        <w:t>samoozlijeđivanjem</w:t>
      </w:r>
      <w:proofErr w:type="spellEnd"/>
      <w:r w:rsidR="00244C3B">
        <w:t>, konzumacijom droga, nasiljem</w:t>
      </w:r>
    </w:p>
  </w:footnote>
  <w:footnote w:id="6">
    <w:p w:rsidR="00843B7D" w:rsidRDefault="00843B7D" w:rsidP="00843B7D">
      <w:pPr>
        <w:pStyle w:val="Tekstfusnote"/>
      </w:pPr>
      <w:r>
        <w:rPr>
          <w:rStyle w:val="Referencafusnote"/>
        </w:rPr>
        <w:footnoteRef/>
      </w:r>
      <w:r>
        <w:t xml:space="preserve"> </w:t>
      </w:r>
      <w:r w:rsidR="00244C3B">
        <w:t xml:space="preserve">U religijskom području idol je </w:t>
      </w:r>
      <w:r w:rsidR="004B6CF8">
        <w:t>stvar ili osoba koju slijepo štujemo. Ekstremno opasni idoli su oni koji mogu</w:t>
      </w:r>
      <w:r w:rsidR="00244C3B">
        <w:t xml:space="preserve"> barem nakratko integrirati ličnost</w:t>
      </w:r>
      <w:r w:rsidR="004B6CF8">
        <w:t xml:space="preserve">, nakon čega slijedi ozbiljan pad u teška psihička stanja. Autentični odnos prema transcendentnom (barem u kršćanskom miljeu) podrazumijeva slobodu, </w:t>
      </w:r>
      <w:r w:rsidR="007E53D2">
        <w:t>zajedništvo, a</w:t>
      </w:r>
      <w:r w:rsidR="00F46A2D">
        <w:t xml:space="preserve"> </w:t>
      </w:r>
      <w:r w:rsidR="007E53D2">
        <w:t>u</w:t>
      </w:r>
      <w:r w:rsidR="00F46A2D">
        <w:t xml:space="preserve">mjesto sljepila </w:t>
      </w:r>
      <w:r w:rsidR="007E53D2">
        <w:t>otvorene oči za svijet, drugoga</w:t>
      </w:r>
      <w:r w:rsidR="00F46A2D">
        <w:t xml:space="preserve"> i sebe.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43B7D"/>
    <w:rsid w:val="00000D01"/>
    <w:rsid w:val="000F6546"/>
    <w:rsid w:val="00127AFB"/>
    <w:rsid w:val="001A581B"/>
    <w:rsid w:val="001D6A89"/>
    <w:rsid w:val="00202A4A"/>
    <w:rsid w:val="00244C3B"/>
    <w:rsid w:val="00277D88"/>
    <w:rsid w:val="00377F21"/>
    <w:rsid w:val="003A67D0"/>
    <w:rsid w:val="0044014D"/>
    <w:rsid w:val="00482709"/>
    <w:rsid w:val="004B6CF8"/>
    <w:rsid w:val="004E66EC"/>
    <w:rsid w:val="00644DE9"/>
    <w:rsid w:val="006928DF"/>
    <w:rsid w:val="006E54B3"/>
    <w:rsid w:val="00720920"/>
    <w:rsid w:val="007C3E39"/>
    <w:rsid w:val="007E53D2"/>
    <w:rsid w:val="0080423E"/>
    <w:rsid w:val="00843B7D"/>
    <w:rsid w:val="00982867"/>
    <w:rsid w:val="009835BB"/>
    <w:rsid w:val="009A55EB"/>
    <w:rsid w:val="00A31021"/>
    <w:rsid w:val="00AF242E"/>
    <w:rsid w:val="00B536A9"/>
    <w:rsid w:val="00BF1DCB"/>
    <w:rsid w:val="00C04562"/>
    <w:rsid w:val="00C63E30"/>
    <w:rsid w:val="00C7580A"/>
    <w:rsid w:val="00D644CD"/>
    <w:rsid w:val="00DA0044"/>
    <w:rsid w:val="00DC1EFC"/>
    <w:rsid w:val="00EA6F8E"/>
    <w:rsid w:val="00F46A2D"/>
    <w:rsid w:val="00F9171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7D"/>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843B7D"/>
    <w:pPr>
      <w:spacing w:after="0" w:line="240" w:lineRule="auto"/>
    </w:pPr>
    <w:rPr>
      <w:sz w:val="20"/>
      <w:szCs w:val="20"/>
    </w:rPr>
  </w:style>
  <w:style w:type="character" w:customStyle="1" w:styleId="TekstfusnoteChar">
    <w:name w:val="Tekst fusnote Char"/>
    <w:basedOn w:val="Zadanifontodlomka"/>
    <w:link w:val="Tekstfusnote"/>
    <w:uiPriority w:val="99"/>
    <w:semiHidden/>
    <w:rsid w:val="00843B7D"/>
    <w:rPr>
      <w:sz w:val="20"/>
      <w:szCs w:val="20"/>
    </w:rPr>
  </w:style>
  <w:style w:type="character" w:styleId="Referencafusnote">
    <w:name w:val="footnote reference"/>
    <w:basedOn w:val="Zadanifontodlomka"/>
    <w:uiPriority w:val="99"/>
    <w:semiHidden/>
    <w:unhideWhenUsed/>
    <w:rsid w:val="00843B7D"/>
    <w:rPr>
      <w:vertAlign w:val="superscript"/>
    </w:rPr>
  </w:style>
  <w:style w:type="paragraph" w:styleId="Tekstbalonia">
    <w:name w:val="Balloon Text"/>
    <w:basedOn w:val="Normal"/>
    <w:link w:val="TekstbaloniaChar"/>
    <w:uiPriority w:val="99"/>
    <w:semiHidden/>
    <w:unhideWhenUsed/>
    <w:rsid w:val="00F46A2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46A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admin</cp:lastModifiedBy>
  <cp:revision>2</cp:revision>
  <dcterms:created xsi:type="dcterms:W3CDTF">2017-11-27T13:27:00Z</dcterms:created>
  <dcterms:modified xsi:type="dcterms:W3CDTF">2017-11-27T13:27:00Z</dcterms:modified>
</cp:coreProperties>
</file>